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3" w:rsidRPr="00B308B5" w:rsidRDefault="00237283" w:rsidP="00237283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7283" w:rsidRPr="00B308B5" w:rsidRDefault="00237283" w:rsidP="0023728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B5">
        <w:rPr>
          <w:rFonts w:ascii="Times New Roman" w:hAnsi="Times New Roman" w:cs="Times New Roman"/>
          <w:sz w:val="28"/>
          <w:szCs w:val="28"/>
        </w:rPr>
        <w:t>При разработке и корректировке образовательной программы дополнительного образования детей   «Бумажные фантазии» использованы следующие нормативные и программные документы в области образования РФ,  Ростовской области, г. Таганрога:</w:t>
      </w:r>
    </w:p>
    <w:p w:rsidR="00237283" w:rsidRPr="002F7B7E" w:rsidRDefault="00237283" w:rsidP="002372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7B7E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 «Об образовании в Российской Федерации» от 29.12.2012 №273-ФЗ (с изменениями от 24.07.2015 года</w:t>
      </w:r>
      <w:proofErr w:type="gramStart"/>
      <w:r w:rsidRPr="002F7B7E">
        <w:rPr>
          <w:rFonts w:ascii="Times New Roman" w:eastAsia="Calibri" w:hAnsi="Times New Roman" w:cs="Times New Roman"/>
          <w:color w:val="000000"/>
          <w:sz w:val="28"/>
          <w:szCs w:val="28"/>
        </w:rPr>
        <w:t>)п</w:t>
      </w:r>
      <w:proofErr w:type="gramEnd"/>
      <w:r w:rsidRPr="002F7B7E">
        <w:rPr>
          <w:rFonts w:ascii="Times New Roman" w:eastAsia="Calibri" w:hAnsi="Times New Roman" w:cs="Times New Roman"/>
          <w:color w:val="000000"/>
          <w:sz w:val="28"/>
          <w:szCs w:val="28"/>
        </w:rPr>
        <w:t>. 22 ст. 2; ч. 1,5 ст. 12; ч. 7 ст. 28; ст. 30; п. 5 ч. 3 ст. 47; п. 1 ч. 1 ст. 48;</w:t>
      </w:r>
    </w:p>
    <w:p w:rsidR="00237283" w:rsidRPr="002F7B7E" w:rsidRDefault="00237283" w:rsidP="00237283">
      <w:pPr>
        <w:pStyle w:val="a4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E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образовательного стандарта (</w:t>
      </w:r>
      <w:proofErr w:type="gramStart"/>
      <w:r w:rsidRPr="002F7B7E">
        <w:rPr>
          <w:rFonts w:ascii="Times New Roman" w:eastAsia="Calibri" w:hAnsi="Times New Roman" w:cs="Times New Roman"/>
          <w:sz w:val="28"/>
          <w:szCs w:val="28"/>
        </w:rPr>
        <w:t>утверждён</w:t>
      </w:r>
      <w:proofErr w:type="gramEnd"/>
      <w:r w:rsidRPr="002F7B7E">
        <w:rPr>
          <w:rFonts w:ascii="Times New Roman" w:eastAsia="Calibri" w:hAnsi="Times New Roman" w:cs="Times New Roman"/>
          <w:sz w:val="28"/>
          <w:szCs w:val="28"/>
        </w:rPr>
        <w:t xml:space="preserve"> приказом Минобразования России от 05.03.2004 №1089);</w:t>
      </w:r>
    </w:p>
    <w:p w:rsidR="00237283" w:rsidRPr="00585216" w:rsidRDefault="00237283" w:rsidP="00237283">
      <w:pPr>
        <w:pStyle w:val="a4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7E">
        <w:rPr>
          <w:rFonts w:ascii="Times New Roman" w:eastAsia="Calibri" w:hAnsi="Times New Roman" w:cs="Times New Roman"/>
          <w:sz w:val="28"/>
          <w:szCs w:val="28"/>
        </w:rPr>
        <w:t xml:space="preserve">Письмом </w:t>
      </w:r>
      <w:proofErr w:type="spellStart"/>
      <w:r w:rsidRPr="002F7B7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F7B7E">
        <w:rPr>
          <w:rFonts w:ascii="Times New Roman" w:eastAsia="Calibri" w:hAnsi="Times New Roman" w:cs="Times New Roman"/>
          <w:sz w:val="28"/>
          <w:szCs w:val="28"/>
        </w:rPr>
        <w:t xml:space="preserve"> России от 28.10.2015 № 08-1786 «О рабочих программах учебных предметов»; </w:t>
      </w:r>
    </w:p>
    <w:p w:rsidR="00237283" w:rsidRDefault="00237283" w:rsidP="00237283">
      <w:pPr>
        <w:pStyle w:val="a3"/>
        <w:ind w:firstLine="360"/>
        <w:jc w:val="both"/>
        <w:rPr>
          <w:rStyle w:val="FontStyle206"/>
          <w:sz w:val="28"/>
          <w:szCs w:val="28"/>
        </w:rPr>
      </w:pPr>
    </w:p>
    <w:p w:rsidR="00237283" w:rsidRPr="009B798E" w:rsidRDefault="00237283" w:rsidP="00237283">
      <w:pPr>
        <w:pStyle w:val="a3"/>
        <w:ind w:firstLine="360"/>
        <w:jc w:val="both"/>
        <w:rPr>
          <w:rStyle w:val="FontStyle206"/>
          <w:sz w:val="28"/>
          <w:szCs w:val="28"/>
        </w:rPr>
      </w:pPr>
      <w:r w:rsidRPr="009B798E">
        <w:rPr>
          <w:rStyle w:val="FontStyle206"/>
          <w:sz w:val="28"/>
          <w:szCs w:val="28"/>
        </w:rPr>
        <w:t>Дополнительное образование дает ребенку реальную воз</w:t>
      </w:r>
      <w:r w:rsidRPr="009B798E">
        <w:rPr>
          <w:rStyle w:val="FontStyle206"/>
          <w:sz w:val="28"/>
          <w:szCs w:val="28"/>
        </w:rPr>
        <w:softHyphen/>
        <w:t xml:space="preserve">можность выбора своего индивидуального пути. </w:t>
      </w:r>
      <w:r w:rsidRPr="009B798E">
        <w:rPr>
          <w:sz w:val="28"/>
          <w:szCs w:val="28"/>
        </w:rPr>
        <w:t>Получение ре</w:t>
      </w:r>
      <w:r w:rsidRPr="009B798E">
        <w:rPr>
          <w:sz w:val="28"/>
          <w:szCs w:val="28"/>
        </w:rPr>
        <w:softHyphen/>
        <w:t>бенком такой</w:t>
      </w:r>
      <w:r w:rsidRPr="009B798E">
        <w:rPr>
          <w:rStyle w:val="FontStyle206"/>
          <w:sz w:val="28"/>
          <w:szCs w:val="28"/>
        </w:rPr>
        <w:t xml:space="preserve"> возможности означает его включение в занятия по интересам, создание условий для достижения успехов в соот</w:t>
      </w:r>
      <w:r w:rsidRPr="009B798E">
        <w:rPr>
          <w:rStyle w:val="FontStyle206"/>
          <w:sz w:val="28"/>
          <w:szCs w:val="28"/>
        </w:rPr>
        <w:softHyphen/>
        <w:t xml:space="preserve">ветствии с собственными способностями. </w:t>
      </w:r>
    </w:p>
    <w:p w:rsidR="00237283" w:rsidRPr="00A0423A" w:rsidRDefault="00237283" w:rsidP="002372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0423A">
        <w:rPr>
          <w:rFonts w:ascii="Times New Roman" w:hAnsi="Times New Roman" w:cs="Times New Roman"/>
          <w:sz w:val="28"/>
          <w:szCs w:val="28"/>
        </w:rPr>
        <w:t>Бумага - один из самых технологичных, декоративных, вполне конструктивных и, притом, доступных и безопасных материалов.</w:t>
      </w:r>
    </w:p>
    <w:p w:rsidR="00237283" w:rsidRPr="00A0423A" w:rsidRDefault="00237283" w:rsidP="002372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423A">
        <w:rPr>
          <w:rFonts w:ascii="Times New Roman" w:hAnsi="Times New Roman" w:cs="Times New Roman"/>
          <w:sz w:val="28"/>
          <w:szCs w:val="28"/>
        </w:rPr>
        <w:t>Универсальность бумаги трудно переоценить. Она находит применение практически во всех областях человеческой деятельности. Творчество - не исключение. Бумага - необычайно выразительный и податливый материал. Из неё можно создать целый мир. Существует множество видов бумажного творчества.</w:t>
      </w:r>
    </w:p>
    <w:p w:rsidR="00237283" w:rsidRPr="00322DBC" w:rsidRDefault="00237283" w:rsidP="002372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2DBC">
        <w:rPr>
          <w:rFonts w:ascii="Times New Roman" w:hAnsi="Times New Roman" w:cs="Times New Roman"/>
          <w:sz w:val="28"/>
          <w:szCs w:val="28"/>
        </w:rPr>
        <w:t>Такое многообразие видов деятельности позволяет максимально раскрыть творческие способности детей.</w:t>
      </w:r>
    </w:p>
    <w:p w:rsidR="00237283" w:rsidRPr="00A0423A" w:rsidRDefault="00237283" w:rsidP="002372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423A">
        <w:rPr>
          <w:rFonts w:ascii="Times New Roman" w:hAnsi="Times New Roman" w:cs="Times New Roman"/>
          <w:sz w:val="28"/>
          <w:szCs w:val="28"/>
        </w:rPr>
        <w:t>Именно поэтому  программа курса «Бумажн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A0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фантазии</w:t>
      </w:r>
      <w:r w:rsidRPr="00A0423A">
        <w:rPr>
          <w:rFonts w:ascii="Times New Roman" w:hAnsi="Times New Roman" w:cs="Times New Roman"/>
          <w:sz w:val="28"/>
          <w:szCs w:val="28"/>
        </w:rPr>
        <w:t xml:space="preserve">» предусматривает ознакомление с различными видами бумажного творчества:  аппликация, искусство оригами, </w:t>
      </w:r>
      <w:proofErr w:type="spellStart"/>
      <w:r w:rsidRPr="00A0423A">
        <w:rPr>
          <w:rFonts w:ascii="Times New Roman" w:hAnsi="Times New Roman" w:cs="Times New Roman"/>
          <w:sz w:val="28"/>
          <w:szCs w:val="28"/>
        </w:rPr>
        <w:t>вытинанка</w:t>
      </w:r>
      <w:proofErr w:type="spellEnd"/>
      <w:r w:rsidRPr="00A04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04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3A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0423A">
        <w:rPr>
          <w:rFonts w:ascii="Times New Roman" w:hAnsi="Times New Roman" w:cs="Times New Roman"/>
          <w:sz w:val="28"/>
          <w:szCs w:val="28"/>
        </w:rPr>
        <w:t>, папье-маше. Каждый учащийся может испытать свои возможности и проявить свои способности в любой технике работы с бумагой.</w:t>
      </w:r>
    </w:p>
    <w:p w:rsidR="00237283" w:rsidRPr="00A0423A" w:rsidRDefault="00237283" w:rsidP="002372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423A">
        <w:rPr>
          <w:rFonts w:ascii="Times New Roman" w:hAnsi="Times New Roman" w:cs="Times New Roman"/>
          <w:sz w:val="28"/>
          <w:szCs w:val="28"/>
        </w:rPr>
        <w:t xml:space="preserve">Занятия различными техниками работы с бумагой позволяют детям </w:t>
      </w:r>
      <w:proofErr w:type="spellStart"/>
      <w:r w:rsidRPr="00A0423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0423A">
        <w:rPr>
          <w:rFonts w:ascii="Times New Roman" w:hAnsi="Times New Roman" w:cs="Times New Roman"/>
          <w:sz w:val="28"/>
          <w:szCs w:val="28"/>
        </w:rPr>
        <w:t>: удовлетворить свои познавательные интересы, расширить информированность в данной образовательной области, совершенствоваться в практической деятельности, обогатить навыки общения и приобрести умение осуществлять совместную деятельность в процессе освоения программы.</w:t>
      </w:r>
    </w:p>
    <w:p w:rsidR="00237283" w:rsidRPr="00642938" w:rsidRDefault="00237283" w:rsidP="00237283">
      <w:pPr>
        <w:pStyle w:val="a5"/>
        <w:ind w:right="-5" w:firstLine="680"/>
        <w:jc w:val="both"/>
        <w:rPr>
          <w:sz w:val="28"/>
          <w:szCs w:val="28"/>
        </w:rPr>
      </w:pPr>
      <w:r w:rsidRPr="00642938">
        <w:rPr>
          <w:sz w:val="28"/>
          <w:szCs w:val="28"/>
        </w:rPr>
        <w:t xml:space="preserve">Программа  является модифицированной, рассчитана на детей в возрасте от </w:t>
      </w:r>
      <w:r>
        <w:rPr>
          <w:sz w:val="28"/>
          <w:szCs w:val="28"/>
        </w:rPr>
        <w:t>9</w:t>
      </w:r>
      <w:r w:rsidRPr="00642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6429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42938">
        <w:rPr>
          <w:sz w:val="28"/>
          <w:szCs w:val="28"/>
        </w:rPr>
        <w:t xml:space="preserve"> лет. Обучение планируется на </w:t>
      </w:r>
      <w:r>
        <w:rPr>
          <w:sz w:val="28"/>
          <w:szCs w:val="28"/>
        </w:rPr>
        <w:t>1</w:t>
      </w:r>
      <w:r w:rsidRPr="00642938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6429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42938">
        <w:rPr>
          <w:sz w:val="28"/>
          <w:szCs w:val="28"/>
        </w:rPr>
        <w:t xml:space="preserve"> и включает в себя теоретическую часть и творческую работу. Общее количество часов в год- </w:t>
      </w:r>
      <w:r>
        <w:rPr>
          <w:sz w:val="28"/>
          <w:szCs w:val="28"/>
        </w:rPr>
        <w:t>34</w:t>
      </w:r>
      <w:r w:rsidRPr="00642938">
        <w:rPr>
          <w:sz w:val="28"/>
          <w:szCs w:val="28"/>
        </w:rPr>
        <w:t>.</w:t>
      </w:r>
    </w:p>
    <w:p w:rsidR="00237283" w:rsidRPr="00322DBC" w:rsidRDefault="00237283" w:rsidP="0023728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2DBC">
        <w:rPr>
          <w:rFonts w:ascii="Times New Roman" w:hAnsi="Times New Roman" w:cs="Times New Roman"/>
          <w:sz w:val="28"/>
          <w:szCs w:val="28"/>
        </w:rPr>
        <w:t xml:space="preserve">Учебные занятия групповые, проводятся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DBC">
        <w:rPr>
          <w:rFonts w:ascii="Times New Roman" w:hAnsi="Times New Roman" w:cs="Times New Roman"/>
          <w:sz w:val="28"/>
          <w:szCs w:val="28"/>
        </w:rPr>
        <w:t xml:space="preserve"> раз 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DB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37283" w:rsidRPr="00322DBC" w:rsidRDefault="00237283" w:rsidP="00237283">
      <w:pPr>
        <w:pStyle w:val="a5"/>
        <w:ind w:right="-5"/>
        <w:rPr>
          <w:sz w:val="28"/>
          <w:szCs w:val="28"/>
        </w:rPr>
      </w:pPr>
    </w:p>
    <w:p w:rsidR="00237283" w:rsidRPr="00322DBC" w:rsidRDefault="00237283" w:rsidP="00237283">
      <w:pPr>
        <w:pStyle w:val="a5"/>
        <w:ind w:right="-5"/>
        <w:jc w:val="center"/>
        <w:rPr>
          <w:b/>
          <w:sz w:val="28"/>
          <w:szCs w:val="28"/>
        </w:rPr>
      </w:pPr>
      <w:r w:rsidRPr="00322DBC">
        <w:rPr>
          <w:b/>
          <w:sz w:val="28"/>
          <w:szCs w:val="28"/>
        </w:rPr>
        <w:t>ЦЕЛЬ ПРОГРАММЫ:</w:t>
      </w:r>
    </w:p>
    <w:p w:rsidR="00237283" w:rsidRPr="00642938" w:rsidRDefault="00237283" w:rsidP="00237283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642938">
        <w:rPr>
          <w:sz w:val="28"/>
          <w:szCs w:val="28"/>
        </w:rPr>
        <w:t>Личностная.</w:t>
      </w:r>
    </w:p>
    <w:p w:rsidR="00237283" w:rsidRPr="00642938" w:rsidRDefault="00237283" w:rsidP="00237283">
      <w:pPr>
        <w:pStyle w:val="a5"/>
        <w:ind w:right="-5"/>
        <w:jc w:val="both"/>
        <w:rPr>
          <w:sz w:val="28"/>
          <w:szCs w:val="28"/>
        </w:rPr>
      </w:pPr>
      <w:proofErr w:type="gramStart"/>
      <w:r w:rsidRPr="00642938">
        <w:rPr>
          <w:sz w:val="28"/>
          <w:szCs w:val="28"/>
        </w:rPr>
        <w:t>Выявление и укрепление природных качеств личности: восприятия (целостности и структурности образа); внимания (концентрации и устойчивости); памяти (зрительной и кинетической); мышления (пространственного, креативного).</w:t>
      </w:r>
      <w:proofErr w:type="gramEnd"/>
    </w:p>
    <w:p w:rsidR="00237283" w:rsidRPr="00642938" w:rsidRDefault="00237283" w:rsidP="00237283">
      <w:pPr>
        <w:pStyle w:val="a5"/>
        <w:ind w:right="-5"/>
        <w:jc w:val="both"/>
        <w:rPr>
          <w:sz w:val="28"/>
          <w:szCs w:val="28"/>
        </w:rPr>
      </w:pPr>
      <w:r w:rsidRPr="00642938">
        <w:rPr>
          <w:sz w:val="28"/>
          <w:szCs w:val="28"/>
        </w:rPr>
        <w:t>2. Профессиональная.</w:t>
      </w:r>
    </w:p>
    <w:p w:rsidR="00237283" w:rsidRPr="00642938" w:rsidRDefault="00237283" w:rsidP="00237283">
      <w:pPr>
        <w:pStyle w:val="a5"/>
        <w:ind w:right="-5"/>
        <w:jc w:val="both"/>
        <w:rPr>
          <w:sz w:val="28"/>
          <w:szCs w:val="28"/>
        </w:rPr>
      </w:pPr>
      <w:r w:rsidRPr="00642938">
        <w:rPr>
          <w:sz w:val="28"/>
          <w:szCs w:val="28"/>
        </w:rPr>
        <w:t xml:space="preserve">Освоение приемов работы с бумагой, инструментами, чертежами (основы чтения и выполнения), Приобретение  навыков коллективной работы, общения, умения слушать и слышать, видеть и наблюдать, точно выполнять инструкции ведущего. </w:t>
      </w:r>
    </w:p>
    <w:p w:rsidR="00237283" w:rsidRPr="00642938" w:rsidRDefault="00237283" w:rsidP="00237283">
      <w:pPr>
        <w:pStyle w:val="a5"/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642938">
        <w:rPr>
          <w:sz w:val="28"/>
          <w:szCs w:val="28"/>
        </w:rPr>
        <w:t>Общекультурная.</w:t>
      </w:r>
    </w:p>
    <w:p w:rsidR="00237283" w:rsidRDefault="00237283" w:rsidP="00237283">
      <w:pPr>
        <w:pStyle w:val="a5"/>
        <w:ind w:right="-5"/>
        <w:jc w:val="both"/>
        <w:rPr>
          <w:sz w:val="28"/>
          <w:szCs w:val="28"/>
        </w:rPr>
      </w:pPr>
      <w:r w:rsidRPr="00642938">
        <w:rPr>
          <w:sz w:val="28"/>
          <w:szCs w:val="28"/>
        </w:rPr>
        <w:t>Предметное обсуждение понятия гармонии и красоты, их связь с соразмерностью, симметрией, цветовой гаммой моделей.</w:t>
      </w:r>
    </w:p>
    <w:p w:rsidR="00237283" w:rsidRPr="00642938" w:rsidRDefault="00237283" w:rsidP="00237283">
      <w:pPr>
        <w:pStyle w:val="a5"/>
        <w:ind w:right="-5"/>
        <w:jc w:val="both"/>
        <w:rPr>
          <w:sz w:val="28"/>
          <w:szCs w:val="28"/>
        </w:rPr>
      </w:pPr>
    </w:p>
    <w:p w:rsidR="00794FD0" w:rsidRDefault="00794FD0"/>
    <w:sectPr w:rsidR="007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04A"/>
    <w:multiLevelType w:val="hybridMultilevel"/>
    <w:tmpl w:val="5908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6555E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B7"/>
    <w:rsid w:val="00237283"/>
    <w:rsid w:val="00794FD0"/>
    <w:rsid w:val="00C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283"/>
    <w:pPr>
      <w:ind w:left="720"/>
      <w:contextualSpacing/>
    </w:pPr>
  </w:style>
  <w:style w:type="paragraph" w:styleId="a5">
    <w:name w:val="Body Text"/>
    <w:basedOn w:val="a"/>
    <w:link w:val="a6"/>
    <w:rsid w:val="00237283"/>
    <w:pPr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rsid w:val="00237283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FontStyle206">
    <w:name w:val="Font Style206"/>
    <w:basedOn w:val="a0"/>
    <w:uiPriority w:val="99"/>
    <w:rsid w:val="0023728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283"/>
    <w:pPr>
      <w:ind w:left="720"/>
      <w:contextualSpacing/>
    </w:pPr>
  </w:style>
  <w:style w:type="paragraph" w:styleId="a5">
    <w:name w:val="Body Text"/>
    <w:basedOn w:val="a"/>
    <w:link w:val="a6"/>
    <w:rsid w:val="00237283"/>
    <w:pPr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rsid w:val="00237283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FontStyle206">
    <w:name w:val="Font Style206"/>
    <w:basedOn w:val="a0"/>
    <w:uiPriority w:val="99"/>
    <w:rsid w:val="002372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Company>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2021-11-09T16:03:00Z</dcterms:created>
  <dcterms:modified xsi:type="dcterms:W3CDTF">2021-11-09T16:05:00Z</dcterms:modified>
</cp:coreProperties>
</file>