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C7E8" w14:textId="163A846A" w:rsidR="0093472D" w:rsidRPr="00264DEF" w:rsidRDefault="0093472D" w:rsidP="0093472D">
      <w:pPr>
        <w:pStyle w:val="a3"/>
        <w:spacing w:before="0" w:beforeAutospacing="0" w:after="0" w:afterAutospacing="0"/>
        <w:ind w:right="737"/>
        <w:jc w:val="center"/>
        <w:rPr>
          <w:sz w:val="40"/>
          <w:szCs w:val="40"/>
        </w:rPr>
      </w:pPr>
      <w:r w:rsidRPr="00264DEF">
        <w:rPr>
          <w:bCs/>
          <w:sz w:val="40"/>
          <w:szCs w:val="40"/>
        </w:rPr>
        <w:t xml:space="preserve">Аннотация к рабочей </w:t>
      </w:r>
      <w:r w:rsidR="003A18B0" w:rsidRPr="00264DEF">
        <w:rPr>
          <w:bCs/>
          <w:sz w:val="40"/>
          <w:szCs w:val="40"/>
        </w:rPr>
        <w:t>программе по</w:t>
      </w:r>
      <w:r w:rsidR="00045414" w:rsidRPr="00264DEF">
        <w:rPr>
          <w:bCs/>
          <w:sz w:val="40"/>
          <w:szCs w:val="40"/>
        </w:rPr>
        <w:t xml:space="preserve"> курсу</w:t>
      </w:r>
      <w:r w:rsidR="00264DEF" w:rsidRPr="00264DEF">
        <w:rPr>
          <w:bCs/>
          <w:sz w:val="40"/>
          <w:szCs w:val="40"/>
        </w:rPr>
        <w:t xml:space="preserve"> </w:t>
      </w:r>
      <w:bookmarkStart w:id="0" w:name="_GoBack"/>
      <w:bookmarkEnd w:id="0"/>
      <w:r w:rsidR="00264DEF" w:rsidRPr="00264DEF">
        <w:rPr>
          <w:bCs/>
          <w:sz w:val="40"/>
          <w:szCs w:val="40"/>
        </w:rPr>
        <w:t>«</w:t>
      </w:r>
      <w:r w:rsidRPr="00264DEF">
        <w:rPr>
          <w:sz w:val="40"/>
          <w:szCs w:val="40"/>
        </w:rPr>
        <w:t>Олимпийские надежды</w:t>
      </w:r>
      <w:r w:rsidR="00264DEF" w:rsidRPr="00264DEF">
        <w:rPr>
          <w:sz w:val="40"/>
          <w:szCs w:val="40"/>
        </w:rPr>
        <w:t>»</w:t>
      </w:r>
    </w:p>
    <w:p w14:paraId="3605BEA3" w14:textId="77777777" w:rsidR="0093472D" w:rsidRPr="00264DEF" w:rsidRDefault="0093472D" w:rsidP="0093472D">
      <w:pPr>
        <w:pStyle w:val="a3"/>
        <w:spacing w:before="0" w:beforeAutospacing="0" w:after="0" w:afterAutospacing="0"/>
        <w:ind w:right="737"/>
        <w:jc w:val="both"/>
        <w:rPr>
          <w:sz w:val="26"/>
          <w:szCs w:val="26"/>
        </w:rPr>
      </w:pPr>
      <w:r w:rsidRPr="00264DEF">
        <w:t> </w:t>
      </w:r>
    </w:p>
    <w:p w14:paraId="156F4544" w14:textId="2232A37E" w:rsidR="0093472D" w:rsidRPr="00264DEF" w:rsidRDefault="0093472D" w:rsidP="0093472D">
      <w:pPr>
        <w:pStyle w:val="a4"/>
        <w:ind w:firstLine="708"/>
        <w:jc w:val="both"/>
        <w:rPr>
          <w:sz w:val="26"/>
          <w:szCs w:val="26"/>
        </w:rPr>
      </w:pPr>
      <w:r w:rsidRPr="00264DEF">
        <w:rPr>
          <w:sz w:val="26"/>
          <w:szCs w:val="26"/>
        </w:rPr>
        <w:t xml:space="preserve">Рабочая программа разработана на основе авторской программы И.П. </w:t>
      </w:r>
      <w:proofErr w:type="spellStart"/>
      <w:r w:rsidRPr="00264DEF">
        <w:rPr>
          <w:sz w:val="26"/>
          <w:szCs w:val="26"/>
        </w:rPr>
        <w:t>Товпинец</w:t>
      </w:r>
      <w:proofErr w:type="spellEnd"/>
      <w:r w:rsidR="00A007F1" w:rsidRPr="00264DEF">
        <w:rPr>
          <w:sz w:val="26"/>
          <w:szCs w:val="26"/>
        </w:rPr>
        <w:t>.</w:t>
      </w:r>
    </w:p>
    <w:p w14:paraId="68C0F135" w14:textId="77777777" w:rsidR="0093472D" w:rsidRPr="00264DEF" w:rsidRDefault="0093472D" w:rsidP="0093472D">
      <w:pPr>
        <w:pStyle w:val="a4"/>
        <w:ind w:firstLine="708"/>
        <w:jc w:val="both"/>
        <w:rPr>
          <w:sz w:val="26"/>
          <w:szCs w:val="26"/>
        </w:rPr>
      </w:pPr>
      <w:r w:rsidRPr="00264DEF">
        <w:rPr>
          <w:sz w:val="26"/>
          <w:szCs w:val="26"/>
        </w:rPr>
        <w:t>Данная программа относится к спортивно-оздоровительному направлению в рамках ФГОС, определяет содержание и организацию внеурочной деятельности и направлена на формирование у ребёнка позиции признания ценности здоровья, чувства ответственности за сохранение и укрепление своего здоровья, на расширение знаний и навыков учащихся по физической культуре.</w:t>
      </w:r>
    </w:p>
    <w:p w14:paraId="4CF25E3D" w14:textId="77777777" w:rsidR="0093472D" w:rsidRPr="00264DEF" w:rsidRDefault="0093472D" w:rsidP="0093472D">
      <w:pPr>
        <w:numPr>
          <w:ilvl w:val="0"/>
          <w:numId w:val="1"/>
        </w:numPr>
        <w:suppressAutoHyphens/>
        <w:spacing w:after="200" w:line="276" w:lineRule="auto"/>
        <w:jc w:val="both"/>
        <w:rPr>
          <w:sz w:val="26"/>
          <w:szCs w:val="26"/>
        </w:rPr>
      </w:pPr>
      <w:r w:rsidRPr="00264DEF">
        <w:rPr>
          <w:sz w:val="26"/>
          <w:szCs w:val="26"/>
        </w:rPr>
        <w:t xml:space="preserve">Здоровье - важнейшая ценность человеческой жизни.                                                                       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В настоящее время работа в данном направлении ведется с помощью реализации Федеральной целевой программы «Развитие физической культуры и спорта в РФ </w:t>
      </w:r>
      <w:proofErr w:type="gramStart"/>
      <w:r w:rsidRPr="00264DEF">
        <w:rPr>
          <w:sz w:val="26"/>
          <w:szCs w:val="26"/>
        </w:rPr>
        <w:t>целью</w:t>
      </w:r>
      <w:proofErr w:type="gramEnd"/>
      <w:r w:rsidRPr="00264DEF">
        <w:rPr>
          <w:sz w:val="26"/>
          <w:szCs w:val="26"/>
        </w:rPr>
        <w:t xml:space="preserve"> которой является –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14:paraId="091617CA" w14:textId="77777777" w:rsidR="0093472D" w:rsidRPr="00264DEF" w:rsidRDefault="0093472D" w:rsidP="0093472D">
      <w:pPr>
        <w:pStyle w:val="a4"/>
        <w:ind w:firstLine="708"/>
        <w:jc w:val="both"/>
        <w:rPr>
          <w:sz w:val="26"/>
          <w:szCs w:val="26"/>
        </w:rPr>
      </w:pPr>
      <w:r w:rsidRPr="00264DEF">
        <w:rPr>
          <w:sz w:val="26"/>
          <w:szCs w:val="26"/>
        </w:rPr>
        <w:t>Ни одно другое социальное окружение нашего города не может оказать такого воздействия на формирование здоровой личности школьника, на развитие олимпийских видов спорта, какое может осуществить школа, которая является местом активной деятельности ребенка на протяжении 11 школьных лет. Именно здесь интенсивно развивается детский организм, происходит формирование здоровья на даль</w:t>
      </w:r>
      <w:r w:rsidRPr="00264DEF">
        <w:rPr>
          <w:sz w:val="26"/>
          <w:szCs w:val="26"/>
        </w:rPr>
        <w:softHyphen/>
        <w:t xml:space="preserve">нейшую жизнь, именно здесь появляются новые детские рекорды. Именно от подхода школы и педагогов к проблемам сохранения и укрепления здоровья детей зависит формирование у учащихся целостного представления о здоровье как о триединстве здоровья физического (соматического), психического и духовно- нравственного. Сегодня в школе значительное место отводится </w:t>
      </w:r>
      <w:proofErr w:type="spellStart"/>
      <w:r w:rsidRPr="00264DEF">
        <w:rPr>
          <w:sz w:val="26"/>
          <w:szCs w:val="26"/>
        </w:rPr>
        <w:t>здоровьесберегающим</w:t>
      </w:r>
      <w:proofErr w:type="spellEnd"/>
      <w:r w:rsidRPr="00264DEF">
        <w:rPr>
          <w:sz w:val="26"/>
          <w:szCs w:val="26"/>
        </w:rPr>
        <w:t xml:space="preserve"> технологиям.</w:t>
      </w:r>
    </w:p>
    <w:p w14:paraId="2F9B5AC1" w14:textId="77777777" w:rsidR="0093472D" w:rsidRPr="00264DEF" w:rsidRDefault="0093472D" w:rsidP="0093472D">
      <w:pPr>
        <w:pStyle w:val="a4"/>
        <w:ind w:firstLine="708"/>
        <w:jc w:val="both"/>
        <w:rPr>
          <w:sz w:val="26"/>
          <w:szCs w:val="26"/>
        </w:rPr>
      </w:pPr>
      <w:r w:rsidRPr="00264DEF">
        <w:rPr>
          <w:sz w:val="26"/>
          <w:szCs w:val="26"/>
        </w:rPr>
        <w:t xml:space="preserve"> Стало очевидным, что здоровье будущего поколения и всего общества напрямую связано с сохранением экологии детства. Физические и психологические нагрузки, ведущие к переутомлению, малоподвижность современного ребенка на уроке, переменах и даже в свободное время, смещение приоритетов от собственно детской игровой культуры (ролевые, подвижные, командные игры) к виртуальной сфере стали такими распространенными явлениями, что многие смирились с ними как с неизбежным следствием особенностей современной жизни.     </w:t>
      </w:r>
    </w:p>
    <w:p w14:paraId="75F564B1" w14:textId="77777777" w:rsidR="0093472D" w:rsidRPr="00264DEF" w:rsidRDefault="0093472D" w:rsidP="0093472D">
      <w:pPr>
        <w:pStyle w:val="a4"/>
        <w:ind w:firstLine="851"/>
        <w:jc w:val="both"/>
        <w:rPr>
          <w:sz w:val="26"/>
          <w:szCs w:val="26"/>
        </w:rPr>
      </w:pPr>
      <w:r w:rsidRPr="00264DEF">
        <w:rPr>
          <w:sz w:val="26"/>
          <w:szCs w:val="26"/>
        </w:rPr>
        <w:t xml:space="preserve">Программа внеурочной деятельности «Олимпийские надежды» носит  образовательно-воспитательный характер и направлена на осуществление следующих целей: </w:t>
      </w:r>
    </w:p>
    <w:p w14:paraId="6224DE8C" w14:textId="77777777" w:rsidR="0093472D" w:rsidRPr="00264DEF" w:rsidRDefault="0093472D" w:rsidP="0093472D">
      <w:pPr>
        <w:pStyle w:val="a4"/>
        <w:suppressAutoHyphens/>
        <w:jc w:val="both"/>
        <w:rPr>
          <w:sz w:val="26"/>
          <w:szCs w:val="26"/>
        </w:rPr>
      </w:pPr>
      <w:r w:rsidRPr="00264DEF">
        <w:rPr>
          <w:sz w:val="26"/>
          <w:szCs w:val="26"/>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14:paraId="3B7A91A1" w14:textId="77777777" w:rsidR="0093472D" w:rsidRPr="00264DEF" w:rsidRDefault="0093472D" w:rsidP="0093472D">
      <w:pPr>
        <w:pStyle w:val="a4"/>
        <w:suppressAutoHyphens/>
        <w:jc w:val="both"/>
        <w:rPr>
          <w:sz w:val="26"/>
          <w:szCs w:val="26"/>
        </w:rPr>
      </w:pPr>
      <w:r w:rsidRPr="00264DEF">
        <w:rPr>
          <w:sz w:val="26"/>
          <w:szCs w:val="26"/>
        </w:rPr>
        <w:lastRenderedPageBreak/>
        <w:t xml:space="preserve">        развивать навыки самооценки и самоконтроля в отношении собственного здоровья; </w:t>
      </w:r>
    </w:p>
    <w:p w14:paraId="68318F20" w14:textId="77777777" w:rsidR="0093472D" w:rsidRPr="00264DEF" w:rsidRDefault="0093472D" w:rsidP="0093472D">
      <w:pPr>
        <w:pStyle w:val="a4"/>
        <w:suppressAutoHyphens/>
        <w:jc w:val="both"/>
        <w:rPr>
          <w:sz w:val="26"/>
          <w:szCs w:val="26"/>
        </w:rPr>
      </w:pPr>
      <w:r w:rsidRPr="00264DEF">
        <w:rPr>
          <w:sz w:val="26"/>
          <w:szCs w:val="26"/>
        </w:rPr>
        <w:t xml:space="preserve">       обучать способам и приемам сохранения и укрепления собственного здоровья.</w:t>
      </w:r>
    </w:p>
    <w:p w14:paraId="504C9CF6" w14:textId="77777777" w:rsidR="0093472D" w:rsidRPr="00264DEF" w:rsidRDefault="0093472D" w:rsidP="0093472D">
      <w:pPr>
        <w:pStyle w:val="a4"/>
        <w:ind w:firstLine="708"/>
        <w:jc w:val="both"/>
        <w:rPr>
          <w:sz w:val="26"/>
          <w:szCs w:val="26"/>
        </w:rPr>
      </w:pPr>
      <w:r w:rsidRPr="00264DEF">
        <w:rPr>
          <w:sz w:val="26"/>
          <w:szCs w:val="26"/>
        </w:rPr>
        <w:t xml:space="preserve">Задачи курса: </w:t>
      </w:r>
    </w:p>
    <w:p w14:paraId="262E5725" w14:textId="77777777" w:rsidR="0093472D" w:rsidRPr="00264DEF" w:rsidRDefault="0093472D" w:rsidP="0093472D">
      <w:pPr>
        <w:pStyle w:val="a4"/>
        <w:ind w:firstLine="708"/>
        <w:jc w:val="both"/>
        <w:rPr>
          <w:sz w:val="26"/>
          <w:szCs w:val="26"/>
        </w:rPr>
      </w:pPr>
      <w:r w:rsidRPr="00264DEF">
        <w:rPr>
          <w:sz w:val="26"/>
          <w:szCs w:val="26"/>
        </w:rPr>
        <w:t xml:space="preserve">формировать представления об основных факторах и «законах» здоровья, взаимовлиянии природы и человека друг на друга; </w:t>
      </w:r>
    </w:p>
    <w:p w14:paraId="5AD1EEBF" w14:textId="77777777" w:rsidR="0093472D" w:rsidRPr="00264DEF" w:rsidRDefault="0093472D" w:rsidP="0093472D">
      <w:pPr>
        <w:pStyle w:val="a4"/>
        <w:ind w:firstLine="708"/>
        <w:jc w:val="both"/>
        <w:rPr>
          <w:sz w:val="26"/>
          <w:szCs w:val="26"/>
        </w:rPr>
      </w:pPr>
      <w:r w:rsidRPr="00264DEF">
        <w:rPr>
          <w:sz w:val="26"/>
          <w:szCs w:val="26"/>
        </w:rPr>
        <w:t xml:space="preserve">подвести учащихся к пониманию особенностей организма человека и его возможностей; </w:t>
      </w:r>
    </w:p>
    <w:p w14:paraId="42C0FA17" w14:textId="77777777" w:rsidR="0093472D" w:rsidRPr="00264DEF" w:rsidRDefault="0093472D" w:rsidP="0093472D">
      <w:pPr>
        <w:pStyle w:val="a4"/>
        <w:ind w:firstLine="708"/>
        <w:jc w:val="both"/>
        <w:rPr>
          <w:sz w:val="26"/>
          <w:szCs w:val="26"/>
        </w:rPr>
      </w:pPr>
      <w:r w:rsidRPr="00264DEF">
        <w:rPr>
          <w:sz w:val="26"/>
          <w:szCs w:val="26"/>
        </w:rPr>
        <w:t xml:space="preserve">воспитывать бережное отношение к здоровью и понимание необходимости ведения здорового образа жизни; </w:t>
      </w:r>
    </w:p>
    <w:p w14:paraId="004722FE" w14:textId="77777777" w:rsidR="0093472D" w:rsidRPr="00264DEF" w:rsidRDefault="0093472D" w:rsidP="0093472D">
      <w:pPr>
        <w:numPr>
          <w:ilvl w:val="0"/>
          <w:numId w:val="1"/>
        </w:numPr>
        <w:suppressAutoHyphens/>
        <w:spacing w:after="200" w:line="276" w:lineRule="auto"/>
        <w:jc w:val="both"/>
        <w:rPr>
          <w:sz w:val="26"/>
          <w:szCs w:val="26"/>
        </w:rPr>
      </w:pPr>
      <w:r w:rsidRPr="00264DEF">
        <w:rPr>
          <w:sz w:val="26"/>
          <w:szCs w:val="26"/>
        </w:rPr>
        <w:t>формировать компетенции в сфере безопасности жизнедеятельности.</w:t>
      </w:r>
    </w:p>
    <w:p w14:paraId="44162D8F" w14:textId="77777777" w:rsidR="0093472D" w:rsidRPr="00264DEF" w:rsidRDefault="0093472D" w:rsidP="0093472D">
      <w:pPr>
        <w:pStyle w:val="a4"/>
        <w:numPr>
          <w:ilvl w:val="0"/>
          <w:numId w:val="1"/>
        </w:numPr>
        <w:jc w:val="both"/>
        <w:rPr>
          <w:sz w:val="26"/>
          <w:szCs w:val="26"/>
        </w:rPr>
      </w:pPr>
      <w:r w:rsidRPr="00264DEF">
        <w:rPr>
          <w:sz w:val="26"/>
          <w:szCs w:val="26"/>
        </w:rPr>
        <w:t xml:space="preserve">      Программа внеурочной деятельности по спортивно-оздоровительному направлению «(Олимпийские надежды)» носит комплексный характер, что отражено  в </w:t>
      </w:r>
      <w:proofErr w:type="spellStart"/>
      <w:r w:rsidRPr="00264DEF">
        <w:rPr>
          <w:sz w:val="26"/>
          <w:szCs w:val="26"/>
        </w:rPr>
        <w:t>межпредметных</w:t>
      </w:r>
      <w:proofErr w:type="spellEnd"/>
      <w:r w:rsidRPr="00264DEF">
        <w:rPr>
          <w:sz w:val="26"/>
          <w:szCs w:val="26"/>
        </w:rPr>
        <w:t xml:space="preserve"> связях с такими учебными дисциплинами как:  литературное чтение, окружающий мир, русский язык, технология,  изобразительное искусство, физическая культура.</w:t>
      </w:r>
    </w:p>
    <w:p w14:paraId="21DEA523" w14:textId="77777777" w:rsidR="0093472D" w:rsidRPr="00264DEF" w:rsidRDefault="0093472D" w:rsidP="0093472D">
      <w:pPr>
        <w:pStyle w:val="a4"/>
        <w:numPr>
          <w:ilvl w:val="0"/>
          <w:numId w:val="1"/>
        </w:numPr>
        <w:jc w:val="both"/>
        <w:rPr>
          <w:sz w:val="26"/>
          <w:szCs w:val="26"/>
        </w:rPr>
      </w:pPr>
      <w:proofErr w:type="gramStart"/>
      <w:r w:rsidRPr="00264DEF">
        <w:rPr>
          <w:sz w:val="26"/>
          <w:szCs w:val="26"/>
        </w:rPr>
        <w:t xml:space="preserve">Подобная связь содержания программы внеурочной деятельности с учебной деятельностью обеспечивает единство учебной и </w:t>
      </w:r>
      <w:proofErr w:type="spellStart"/>
      <w:r w:rsidRPr="00264DEF">
        <w:rPr>
          <w:sz w:val="26"/>
          <w:szCs w:val="26"/>
        </w:rPr>
        <w:t>внеучебной</w:t>
      </w:r>
      <w:proofErr w:type="spellEnd"/>
      <w:r w:rsidRPr="00264DEF">
        <w:rPr>
          <w:sz w:val="26"/>
          <w:szCs w:val="26"/>
        </w:rPr>
        <w:t xml:space="preserve"> деятельности, что позволит сформировать у обучающихся не только мотивацию на ведение здорового образа, а будет способствовать формированию знаний о социальной, психологической и соматической составляющей здоровье и уверенности в необходимости заботы о собственном здоровья.</w:t>
      </w:r>
      <w:proofErr w:type="gramEnd"/>
    </w:p>
    <w:p w14:paraId="7571FDF0" w14:textId="77777777" w:rsidR="0093472D" w:rsidRPr="00264DEF" w:rsidRDefault="0093472D" w:rsidP="0093472D">
      <w:pPr>
        <w:numPr>
          <w:ilvl w:val="0"/>
          <w:numId w:val="1"/>
        </w:numPr>
        <w:jc w:val="both"/>
        <w:rPr>
          <w:i/>
          <w:sz w:val="26"/>
          <w:szCs w:val="26"/>
        </w:rPr>
      </w:pPr>
      <w:r w:rsidRPr="00264DEF">
        <w:rPr>
          <w:sz w:val="26"/>
          <w:szCs w:val="26"/>
        </w:rPr>
        <w:t xml:space="preserve">Для реализации программы предлагаются следующие методы: </w:t>
      </w:r>
      <w:r w:rsidRPr="00264DEF">
        <w:rPr>
          <w:i/>
          <w:sz w:val="26"/>
          <w:szCs w:val="26"/>
        </w:rPr>
        <w:t xml:space="preserve">наглядный, словесный, практический.  </w:t>
      </w:r>
    </w:p>
    <w:p w14:paraId="3127D24E" w14:textId="5915B1A5" w:rsidR="00B1375C" w:rsidRPr="00264DEF" w:rsidRDefault="001B29BB" w:rsidP="0093472D">
      <w:pPr>
        <w:numPr>
          <w:ilvl w:val="0"/>
          <w:numId w:val="1"/>
        </w:numPr>
        <w:suppressAutoHyphens/>
        <w:spacing w:after="200" w:line="276" w:lineRule="auto"/>
        <w:jc w:val="both"/>
        <w:rPr>
          <w:color w:val="000000"/>
          <w:sz w:val="26"/>
          <w:szCs w:val="26"/>
        </w:rPr>
      </w:pPr>
      <w:r w:rsidRPr="00264DEF">
        <w:rPr>
          <w:color w:val="000000"/>
          <w:sz w:val="26"/>
          <w:szCs w:val="26"/>
        </w:rPr>
        <w:t>По завершению курса ребёнок</w:t>
      </w:r>
      <w:r w:rsidR="00A007F1" w:rsidRPr="00264DEF">
        <w:rPr>
          <w:color w:val="000000"/>
          <w:sz w:val="26"/>
          <w:szCs w:val="26"/>
        </w:rPr>
        <w:t xml:space="preserve"> научится:  </w:t>
      </w:r>
      <w:r w:rsidRPr="00264DEF">
        <w:rPr>
          <w:color w:val="000000"/>
          <w:sz w:val="26"/>
          <w:szCs w:val="26"/>
        </w:rPr>
        <w:t xml:space="preserve">                                                                              </w:t>
      </w:r>
      <w:r w:rsidR="00B1375C" w:rsidRPr="00264DEF">
        <w:rPr>
          <w:color w:val="000000"/>
          <w:sz w:val="26"/>
          <w:szCs w:val="26"/>
        </w:rPr>
        <w:t xml:space="preserve">- </w:t>
      </w:r>
      <w:r w:rsidRPr="00264DEF">
        <w:rPr>
          <w:color w:val="000000"/>
          <w:sz w:val="26"/>
          <w:szCs w:val="26"/>
        </w:rPr>
        <w:t>бережно относиться к своему здоровь</w:t>
      </w:r>
      <w:r w:rsidR="00B1375C" w:rsidRPr="00264DEF">
        <w:rPr>
          <w:color w:val="000000"/>
          <w:sz w:val="26"/>
          <w:szCs w:val="26"/>
        </w:rPr>
        <w:t xml:space="preserve">ю, </w:t>
      </w:r>
    </w:p>
    <w:p w14:paraId="5FBBC663" w14:textId="77777777" w:rsidR="0093472D" w:rsidRPr="00264DEF" w:rsidRDefault="00B1375C" w:rsidP="00B1375C">
      <w:pPr>
        <w:suppressAutoHyphens/>
        <w:spacing w:after="200" w:line="276" w:lineRule="auto"/>
        <w:ind w:left="720"/>
        <w:jc w:val="both"/>
        <w:rPr>
          <w:color w:val="000000"/>
          <w:sz w:val="26"/>
          <w:szCs w:val="26"/>
        </w:rPr>
      </w:pPr>
      <w:r w:rsidRPr="00264DEF">
        <w:rPr>
          <w:color w:val="000000"/>
          <w:sz w:val="26"/>
          <w:szCs w:val="26"/>
        </w:rPr>
        <w:t xml:space="preserve">- </w:t>
      </w:r>
      <w:r w:rsidR="001B29BB" w:rsidRPr="00264DEF">
        <w:rPr>
          <w:color w:val="000000"/>
          <w:sz w:val="26"/>
          <w:szCs w:val="26"/>
        </w:rPr>
        <w:t>будет уметь играть и судить спортивные игры по основным правилам</w:t>
      </w:r>
    </w:p>
    <w:p w14:paraId="41B6ABD1" w14:textId="77777777" w:rsidR="00B1375C" w:rsidRPr="00264DEF" w:rsidRDefault="001B29BB" w:rsidP="0093472D">
      <w:pPr>
        <w:rPr>
          <w:sz w:val="26"/>
          <w:szCs w:val="26"/>
        </w:rPr>
      </w:pPr>
      <w:r w:rsidRPr="00264DEF">
        <w:rPr>
          <w:sz w:val="26"/>
          <w:szCs w:val="26"/>
        </w:rPr>
        <w:t>По завершению курса ребёнок будет уметь</w:t>
      </w:r>
      <w:r w:rsidR="00B1375C" w:rsidRPr="00264DEF">
        <w:rPr>
          <w:sz w:val="26"/>
          <w:szCs w:val="26"/>
        </w:rPr>
        <w:t>:</w:t>
      </w:r>
      <w:r w:rsidRPr="00264DEF">
        <w:rPr>
          <w:sz w:val="26"/>
          <w:szCs w:val="26"/>
        </w:rPr>
        <w:t xml:space="preserve"> </w:t>
      </w:r>
    </w:p>
    <w:p w14:paraId="17EA4154" w14:textId="77777777" w:rsidR="00B1375C" w:rsidRPr="00264DEF" w:rsidRDefault="001B29BB" w:rsidP="0093472D">
      <w:pPr>
        <w:rPr>
          <w:sz w:val="26"/>
          <w:szCs w:val="26"/>
        </w:rPr>
      </w:pPr>
      <w:r w:rsidRPr="00264DEF">
        <w:rPr>
          <w:sz w:val="26"/>
          <w:szCs w:val="26"/>
        </w:rPr>
        <w:t>–различать разницу между спортивными и подвижными играми</w:t>
      </w:r>
      <w:r w:rsidR="00B1375C" w:rsidRPr="00264DEF">
        <w:rPr>
          <w:sz w:val="26"/>
          <w:szCs w:val="26"/>
        </w:rPr>
        <w:t>,</w:t>
      </w:r>
    </w:p>
    <w:p w14:paraId="10D8E32C" w14:textId="77777777" w:rsidR="00BE2ABC" w:rsidRPr="00264DEF" w:rsidRDefault="00B1375C" w:rsidP="0093472D">
      <w:pPr>
        <w:rPr>
          <w:sz w:val="26"/>
          <w:szCs w:val="26"/>
        </w:rPr>
      </w:pPr>
      <w:r w:rsidRPr="00264DEF">
        <w:rPr>
          <w:sz w:val="26"/>
          <w:szCs w:val="26"/>
        </w:rPr>
        <w:t xml:space="preserve">- </w:t>
      </w:r>
      <w:r w:rsidR="001B29BB" w:rsidRPr="00264DEF">
        <w:rPr>
          <w:sz w:val="26"/>
          <w:szCs w:val="26"/>
        </w:rPr>
        <w:t xml:space="preserve">будет </w:t>
      </w:r>
      <w:proofErr w:type="gramStart"/>
      <w:r w:rsidR="001B29BB" w:rsidRPr="00264DEF">
        <w:rPr>
          <w:sz w:val="26"/>
          <w:szCs w:val="26"/>
        </w:rPr>
        <w:t>знать</w:t>
      </w:r>
      <w:proofErr w:type="gramEnd"/>
      <w:r w:rsidR="001B29BB" w:rsidRPr="00264DEF">
        <w:rPr>
          <w:sz w:val="26"/>
          <w:szCs w:val="26"/>
        </w:rPr>
        <w:t xml:space="preserve"> что такое Олимпийское движение</w:t>
      </w:r>
      <w:r w:rsidRPr="00264DEF">
        <w:rPr>
          <w:sz w:val="26"/>
          <w:szCs w:val="26"/>
        </w:rPr>
        <w:t xml:space="preserve">, </w:t>
      </w:r>
      <w:r w:rsidR="001B29BB" w:rsidRPr="00264DEF">
        <w:rPr>
          <w:sz w:val="26"/>
          <w:szCs w:val="26"/>
        </w:rPr>
        <w:t>Олимпийские символы</w:t>
      </w:r>
      <w:r w:rsidRPr="00264DEF">
        <w:rPr>
          <w:sz w:val="26"/>
          <w:szCs w:val="26"/>
        </w:rPr>
        <w:t xml:space="preserve">, </w:t>
      </w:r>
      <w:r w:rsidR="001B29BB" w:rsidRPr="00264DEF">
        <w:rPr>
          <w:sz w:val="26"/>
          <w:szCs w:val="26"/>
        </w:rPr>
        <w:t>знаменитых Олимпийских чемпионов и знать путь от школы до Олимпиады.</w:t>
      </w:r>
    </w:p>
    <w:p w14:paraId="6B8FD68A" w14:textId="77777777" w:rsidR="00B1375C" w:rsidRPr="00264DEF" w:rsidRDefault="00B1375C" w:rsidP="0093472D">
      <w:pPr>
        <w:rPr>
          <w:sz w:val="26"/>
          <w:szCs w:val="26"/>
        </w:rPr>
      </w:pPr>
    </w:p>
    <w:sectPr w:rsidR="00B1375C" w:rsidRPr="00264DEF" w:rsidSect="00BE2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E17D4"/>
    <w:multiLevelType w:val="hybridMultilevel"/>
    <w:tmpl w:val="AB16F53E"/>
    <w:lvl w:ilvl="0" w:tplc="1CC2B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93472D"/>
    <w:rsid w:val="00045414"/>
    <w:rsid w:val="000F3842"/>
    <w:rsid w:val="001B29BB"/>
    <w:rsid w:val="00264DEF"/>
    <w:rsid w:val="003A18B0"/>
    <w:rsid w:val="0093472D"/>
    <w:rsid w:val="00A007F1"/>
    <w:rsid w:val="00B1375C"/>
    <w:rsid w:val="00BE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472D"/>
    <w:pPr>
      <w:spacing w:before="100" w:beforeAutospacing="1" w:after="100" w:afterAutospacing="1"/>
    </w:pPr>
  </w:style>
  <w:style w:type="paragraph" w:styleId="a4">
    <w:name w:val="No Spacing"/>
    <w:uiPriority w:val="1"/>
    <w:qFormat/>
    <w:rsid w:val="0093472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Татьяна Олеговна</cp:lastModifiedBy>
  <cp:revision>6</cp:revision>
  <cp:lastPrinted>2016-09-13T12:06:00Z</cp:lastPrinted>
  <dcterms:created xsi:type="dcterms:W3CDTF">2016-09-12T09:33:00Z</dcterms:created>
  <dcterms:modified xsi:type="dcterms:W3CDTF">2021-11-12T06:46:00Z</dcterms:modified>
</cp:coreProperties>
</file>